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0F7E2E45" w:rsidR="002D32D7" w:rsidRDefault="004D0FC3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473963">
        <w:rPr>
          <w:rFonts w:ascii="Century Gothic" w:hAnsi="Century Gothic" w:cs="Times New Roman"/>
          <w:b/>
          <w:bCs/>
          <w:color w:val="000000"/>
          <w:sz w:val="22"/>
          <w:szCs w:val="22"/>
        </w:rPr>
        <w:t>Jul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</w:rPr>
        <w:t>y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</w:rPr>
        <w:t>15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21BDEBD4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</w:p>
    <w:p w14:paraId="474CDB56" w14:textId="32F9D06C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</w:p>
    <w:p w14:paraId="6A875465" w14:textId="32AF8525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</w:p>
    <w:p w14:paraId="64BDA4F2" w14:textId="12788D0E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Village Administrator – Logan Fuller </w:t>
      </w:r>
    </w:p>
    <w:p w14:paraId="5A6DB439" w14:textId="38B1A7A1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Director of Public Works – James Fluette </w:t>
      </w:r>
    </w:p>
    <w:p w14:paraId="3DA7E685" w14:textId="78B0FB9D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6D4340CC" w14:textId="340D2E2B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</w:p>
    <w:p w14:paraId="4819D310" w14:textId="52056554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David Reetz </w:t>
      </w:r>
    </w:p>
    <w:p w14:paraId="21C2D785" w14:textId="4204ED0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– John Broderick </w:t>
      </w:r>
    </w:p>
    <w:p w14:paraId="5BCF7EF5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0ABB41F0" w14:textId="1286057F" w:rsidR="002023E8" w:rsidRPr="001D2973" w:rsidRDefault="005B5DE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June</w:t>
      </w:r>
      <w:r w:rsidR="00C63F8B" w:rsidRPr="001D2973">
        <w:rPr>
          <w:rFonts w:ascii="Century Gothic" w:hAnsi="Century Gothic" w:cs="Times New Roman"/>
          <w:sz w:val="22"/>
          <w:szCs w:val="22"/>
        </w:rPr>
        <w:t xml:space="preserve"> </w:t>
      </w:r>
      <w:r w:rsidR="007126A3">
        <w:rPr>
          <w:rFonts w:ascii="Century Gothic" w:hAnsi="Century Gothic" w:cs="Times New Roman"/>
          <w:sz w:val="22"/>
          <w:szCs w:val="22"/>
        </w:rPr>
        <w:t>3</w:t>
      </w:r>
      <w:r>
        <w:rPr>
          <w:rFonts w:ascii="Century Gothic" w:hAnsi="Century Gothic" w:cs="Times New Roman"/>
          <w:sz w:val="22"/>
          <w:szCs w:val="22"/>
          <w:vertAlign w:val="superscript"/>
        </w:rPr>
        <w:t>rd</w:t>
      </w:r>
      <w:r w:rsidR="00C63F8B" w:rsidRPr="001D2973">
        <w:rPr>
          <w:rFonts w:ascii="Century Gothic" w:hAnsi="Century Gothic" w:cs="Times New Roman"/>
          <w:sz w:val="22"/>
          <w:szCs w:val="22"/>
        </w:rPr>
        <w:t xml:space="preserve"> ,2024</w:t>
      </w:r>
    </w:p>
    <w:p w14:paraId="0245DA0D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16F3BECF" w14:textId="77777777" w:rsidR="00385EFD" w:rsidRDefault="00385EFD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3B4B717" w14:textId="6BE3A311" w:rsidR="00E273CF" w:rsidRPr="001D2973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33302538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57D78CE" w14:textId="77777777" w:rsidR="00250A66" w:rsidRPr="001D2973" w:rsidRDefault="00250A66" w:rsidP="00250A6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Update on Lake Winneconne Park.</w:t>
      </w:r>
    </w:p>
    <w:p w14:paraId="15CEA4D8" w14:textId="6C6A2D5F" w:rsidR="00A94E0C" w:rsidRPr="001D2973" w:rsidRDefault="00A94E0C" w:rsidP="001A0972">
      <w:pPr>
        <w:rPr>
          <w:rFonts w:ascii="Century Gothic" w:hAnsi="Century Gothic" w:cs="Times New Roman"/>
          <w:sz w:val="22"/>
          <w:szCs w:val="22"/>
        </w:rPr>
      </w:pPr>
      <w:r w:rsidRPr="001D2973">
        <w:rPr>
          <w:rFonts w:ascii="Century Gothic" w:hAnsi="Century Gothic" w:cs="Times New Roman"/>
          <w:sz w:val="22"/>
          <w:szCs w:val="22"/>
        </w:rPr>
        <w:t>Update on marble park strategic plan</w:t>
      </w:r>
      <w:r w:rsidR="00D92B5B" w:rsidRPr="001D2973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1AF00095" w14:textId="725228E4" w:rsidR="00825EC8" w:rsidRDefault="0061222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potential camping in </w:t>
      </w:r>
      <w:r w:rsidR="00881BE3">
        <w:rPr>
          <w:rFonts w:ascii="Century Gothic" w:hAnsi="Century Gothic" w:cs="Times New Roman"/>
          <w:sz w:val="22"/>
          <w:szCs w:val="22"/>
        </w:rPr>
        <w:t>Marble Park.</w:t>
      </w:r>
    </w:p>
    <w:p w14:paraId="6AE66FDE" w14:textId="35356975" w:rsidR="00CD1CF0" w:rsidRDefault="00CD1CF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</w:t>
      </w:r>
      <w:r w:rsidR="00E2031B">
        <w:rPr>
          <w:rFonts w:ascii="Century Gothic" w:hAnsi="Century Gothic" w:cs="Times New Roman"/>
          <w:sz w:val="22"/>
          <w:szCs w:val="22"/>
        </w:rPr>
        <w:t>uss</w:t>
      </w:r>
      <w:r w:rsidR="00A050FD">
        <w:rPr>
          <w:rFonts w:ascii="Century Gothic" w:hAnsi="Century Gothic" w:cs="Times New Roman"/>
          <w:sz w:val="22"/>
          <w:szCs w:val="22"/>
        </w:rPr>
        <w:t xml:space="preserve"> Lake Winneconne </w:t>
      </w:r>
      <w:r w:rsidR="007A4016">
        <w:rPr>
          <w:rFonts w:ascii="Century Gothic" w:hAnsi="Century Gothic" w:cs="Times New Roman"/>
          <w:sz w:val="22"/>
          <w:szCs w:val="22"/>
        </w:rPr>
        <w:t xml:space="preserve">Park modification for </w:t>
      </w:r>
      <w:r w:rsidR="006514AD">
        <w:rPr>
          <w:rFonts w:ascii="Century Gothic" w:hAnsi="Century Gothic" w:cs="Times New Roman"/>
          <w:sz w:val="22"/>
          <w:szCs w:val="22"/>
        </w:rPr>
        <w:t>Archaeologist</w:t>
      </w:r>
      <w:r w:rsidR="00D142D5">
        <w:rPr>
          <w:rFonts w:ascii="Century Gothic" w:hAnsi="Century Gothic" w:cs="Times New Roman"/>
          <w:sz w:val="22"/>
          <w:szCs w:val="22"/>
        </w:rPr>
        <w:t>.</w:t>
      </w:r>
    </w:p>
    <w:p w14:paraId="558F2316" w14:textId="3501A3A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1D2973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1D2973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D0BC" w14:textId="77777777" w:rsidR="00565571" w:rsidRDefault="00565571" w:rsidP="004F06C4">
      <w:r>
        <w:separator/>
      </w:r>
    </w:p>
  </w:endnote>
  <w:endnote w:type="continuationSeparator" w:id="0">
    <w:p w14:paraId="39830692" w14:textId="77777777" w:rsidR="00565571" w:rsidRDefault="00565571" w:rsidP="004F06C4">
      <w:r>
        <w:continuationSeparator/>
      </w:r>
    </w:p>
  </w:endnote>
  <w:endnote w:type="continuationNotice" w:id="1">
    <w:p w14:paraId="7C28CC3C" w14:textId="77777777" w:rsidR="00565571" w:rsidRDefault="00565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CB044" w14:textId="77777777" w:rsidR="00565571" w:rsidRDefault="00565571" w:rsidP="004F06C4">
      <w:r>
        <w:separator/>
      </w:r>
    </w:p>
  </w:footnote>
  <w:footnote w:type="continuationSeparator" w:id="0">
    <w:p w14:paraId="4AAFB968" w14:textId="77777777" w:rsidR="00565571" w:rsidRDefault="00565571" w:rsidP="004F06C4">
      <w:r>
        <w:continuationSeparator/>
      </w:r>
    </w:p>
  </w:footnote>
  <w:footnote w:type="continuationNotice" w:id="1">
    <w:p w14:paraId="112D3435" w14:textId="77777777" w:rsidR="00565571" w:rsidRDefault="00565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4443"/>
    <w:rsid w:val="00096D12"/>
    <w:rsid w:val="000A0210"/>
    <w:rsid w:val="000A187F"/>
    <w:rsid w:val="000B1E8F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52A6"/>
    <w:rsid w:val="00317ED5"/>
    <w:rsid w:val="00320149"/>
    <w:rsid w:val="00322EB5"/>
    <w:rsid w:val="00323F47"/>
    <w:rsid w:val="00324A70"/>
    <w:rsid w:val="00332F55"/>
    <w:rsid w:val="0033579A"/>
    <w:rsid w:val="00343264"/>
    <w:rsid w:val="003459D5"/>
    <w:rsid w:val="00346487"/>
    <w:rsid w:val="0035712E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D0FC3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598F"/>
    <w:rsid w:val="005C66E3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222F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705ED"/>
    <w:rsid w:val="00670E75"/>
    <w:rsid w:val="00673238"/>
    <w:rsid w:val="00673B48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701D99"/>
    <w:rsid w:val="00702DA6"/>
    <w:rsid w:val="00703903"/>
    <w:rsid w:val="0070391B"/>
    <w:rsid w:val="00703D5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25EC8"/>
    <w:rsid w:val="0083033A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0FD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A56"/>
    <w:rsid w:val="00B4464B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E7CB6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563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753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195</cp:revision>
  <cp:lastPrinted>2023-06-08T14:13:00Z</cp:lastPrinted>
  <dcterms:created xsi:type="dcterms:W3CDTF">2023-04-05T19:20:00Z</dcterms:created>
  <dcterms:modified xsi:type="dcterms:W3CDTF">2024-07-12T16:28:00Z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